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11B8" w:rsidRPr="00C52D31" w:rsidRDefault="00C52D31" w:rsidP="00C52D31">
      <w:pPr>
        <w:jc w:val="both"/>
        <w:rPr>
          <w:rFonts w:ascii="Times New Roman" w:hAnsi="Times New Roman" w:cs="Times New Roman"/>
          <w:sz w:val="28"/>
          <w:szCs w:val="28"/>
        </w:rPr>
      </w:pPr>
      <w:r w:rsidRPr="00C52D31">
        <w:rPr>
          <w:rFonts w:ascii="Times New Roman" w:hAnsi="Times New Roman" w:cs="Times New Roman"/>
          <w:sz w:val="28"/>
          <w:szCs w:val="28"/>
        </w:rPr>
        <w:t>В положении о виде контроля</w:t>
      </w:r>
      <w:r w:rsidR="00F73B43">
        <w:rPr>
          <w:rFonts w:ascii="Times New Roman" w:hAnsi="Times New Roman" w:cs="Times New Roman"/>
          <w:sz w:val="28"/>
          <w:szCs w:val="28"/>
        </w:rPr>
        <w:t>-  </w:t>
      </w:r>
      <w:bookmarkStart w:id="0" w:name="_GoBack"/>
      <w:bookmarkEnd w:id="0"/>
      <w:r w:rsidRPr="00C52D31">
        <w:rPr>
          <w:rFonts w:ascii="Times New Roman" w:hAnsi="Times New Roman" w:cs="Times New Roman"/>
          <w:sz w:val="28"/>
          <w:szCs w:val="28"/>
        </w:rPr>
        <w:t>мероприятия, направленные на нематериальное поощрение добросовестных контролируемых лиц, не установлены, следовательно, меры стимулирования добросовестности в программе не предусмотрены.</w:t>
      </w:r>
    </w:p>
    <w:sectPr w:rsidR="000711B8" w:rsidRPr="00C52D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117"/>
    <w:rsid w:val="000711B8"/>
    <w:rsid w:val="005B4117"/>
    <w:rsid w:val="00C52D31"/>
    <w:rsid w:val="00F73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F3A3E1-11CF-4135-ACBB-49AA08464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2024-06-28T04:13:00Z</dcterms:created>
  <dcterms:modified xsi:type="dcterms:W3CDTF">2024-06-28T05:10:00Z</dcterms:modified>
</cp:coreProperties>
</file>